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7F47" w14:textId="578B0F21" w:rsidR="00CB5FE1" w:rsidRPr="00460E65" w:rsidRDefault="00D95C90" w:rsidP="00460E65">
      <w:pPr>
        <w:pStyle w:val="berschrift1"/>
        <w:spacing w:before="0"/>
        <w:rPr>
          <w:rFonts w:asciiTheme="minorHAnsi" w:hAnsiTheme="minorHAnsi" w:cstheme="minorHAnsi"/>
        </w:rPr>
      </w:pPr>
      <w:r w:rsidRPr="00460E65">
        <w:rPr>
          <w:rFonts w:asciiTheme="minorHAnsi" w:hAnsiTheme="minorHAnsi" w:cstheme="minorHAnsi"/>
        </w:rPr>
        <w:t>Startschuss für den Corporate Call 2023</w:t>
      </w:r>
    </w:p>
    <w:p w14:paraId="0CD046D9" w14:textId="5D0F9CB8" w:rsidR="00EE3E70" w:rsidRPr="00176056" w:rsidRDefault="001B6796" w:rsidP="000727F6">
      <w:pPr>
        <w:pStyle w:val="berschrift2"/>
      </w:pPr>
      <w:proofErr w:type="gramStart"/>
      <w:r w:rsidRPr="00176056">
        <w:t>Der steirische Humantechnologie-Cluster</w:t>
      </w:r>
      <w:proofErr w:type="gramEnd"/>
      <w:r w:rsidRPr="00176056">
        <w:t xml:space="preserve">, das Forschungszentrum </w:t>
      </w:r>
      <w:r w:rsidR="00024CBE" w:rsidRPr="00176056">
        <w:t>„Virtual Vehicle“ und</w:t>
      </w:r>
      <w:r w:rsidRPr="00176056">
        <w:t xml:space="preserve"> der Verein</w:t>
      </w:r>
      <w:r w:rsidR="00024CBE" w:rsidRPr="00176056">
        <w:t xml:space="preserve"> „Smart Ageing“ </w:t>
      </w:r>
      <w:r w:rsidRPr="00176056">
        <w:t>rufen zum Start</w:t>
      </w:r>
      <w:r w:rsidR="00CC1131">
        <w:t>-U</w:t>
      </w:r>
      <w:r w:rsidRPr="00176056">
        <w:t xml:space="preserve">p </w:t>
      </w:r>
      <w:r w:rsidR="007E5558" w:rsidRPr="00176056">
        <w:t>Pitching</w:t>
      </w:r>
      <w:r w:rsidRPr="00176056">
        <w:t xml:space="preserve"> auf. Gesucht werden </w:t>
      </w:r>
      <w:r w:rsidR="00252784" w:rsidRPr="00176056">
        <w:t xml:space="preserve">innovative Lösungen für die Bereiche </w:t>
      </w:r>
      <w:r w:rsidR="0058666A" w:rsidRPr="00176056">
        <w:t>„Datenerfassung</w:t>
      </w:r>
      <w:r w:rsidR="004D6191" w:rsidRPr="00176056">
        <w:t>/Sensorik</w:t>
      </w:r>
      <w:r w:rsidR="00252784" w:rsidRPr="00176056">
        <w:t xml:space="preserve"> in Fahrzeugen</w:t>
      </w:r>
      <w:r w:rsidR="0058666A" w:rsidRPr="00176056">
        <w:t>“</w:t>
      </w:r>
      <w:r w:rsidR="00252784" w:rsidRPr="00176056">
        <w:t xml:space="preserve"> und </w:t>
      </w:r>
      <w:r w:rsidR="00ED076E" w:rsidRPr="00176056">
        <w:t>„</w:t>
      </w:r>
      <w:proofErr w:type="spellStart"/>
      <w:r w:rsidR="00E73AB7" w:rsidRPr="00176056">
        <w:t>A</w:t>
      </w:r>
      <w:r w:rsidR="00ED076E" w:rsidRPr="00176056">
        <w:t>ctive</w:t>
      </w:r>
      <w:proofErr w:type="spellEnd"/>
      <w:r w:rsidR="00ED076E" w:rsidRPr="00176056">
        <w:t xml:space="preserve"> and </w:t>
      </w:r>
      <w:proofErr w:type="spellStart"/>
      <w:r w:rsidR="00ED076E" w:rsidRPr="00176056">
        <w:t>Assisted</w:t>
      </w:r>
      <w:proofErr w:type="spellEnd"/>
      <w:r w:rsidR="00ED076E" w:rsidRPr="00176056">
        <w:t xml:space="preserve"> Living“</w:t>
      </w:r>
      <w:r w:rsidRPr="00176056">
        <w:t xml:space="preserve">. </w:t>
      </w:r>
      <w:r w:rsidR="007E5558" w:rsidRPr="00176056">
        <w:t>D</w:t>
      </w:r>
      <w:r w:rsidR="00607A49" w:rsidRPr="00176056">
        <w:t xml:space="preserve">ie Sieger werden am 30.3. beim Health Tech Hub Styria: Pitch &amp; Partner </w:t>
      </w:r>
      <w:r w:rsidR="007D77CE" w:rsidRPr="00176056">
        <w:t xml:space="preserve">in Graz </w:t>
      </w:r>
      <w:r w:rsidR="00607A49" w:rsidRPr="00176056">
        <w:t>ermittelt.</w:t>
      </w:r>
    </w:p>
    <w:p w14:paraId="54EE0910" w14:textId="50DC9A25" w:rsidR="008D6DC4" w:rsidRPr="00460E65" w:rsidRDefault="005716BF" w:rsidP="00460E65">
      <w:pPr>
        <w:spacing w:before="0"/>
        <w:contextualSpacing/>
      </w:pPr>
      <w:r w:rsidRPr="00460E65">
        <w:t>Z</w:t>
      </w:r>
      <w:r w:rsidR="008D6DC4" w:rsidRPr="00460E65">
        <w:t xml:space="preserve">wei </w:t>
      </w:r>
      <w:r w:rsidR="005F3C6A" w:rsidRPr="00460E65">
        <w:t>sehr</w:t>
      </w:r>
      <w:r w:rsidR="008D6DC4" w:rsidRPr="00460E65">
        <w:t xml:space="preserve"> unterschiedliche Fragestellungen</w:t>
      </w:r>
      <w:r w:rsidRPr="00460E65">
        <w:t xml:space="preserve"> werden heuer</w:t>
      </w:r>
      <w:r w:rsidR="008D6DC4" w:rsidRPr="00460E65">
        <w:t xml:space="preserve"> an die Startup-Szene Europas</w:t>
      </w:r>
      <w:r w:rsidRPr="00460E65">
        <w:t xml:space="preserve"> gerichtet</w:t>
      </w:r>
      <w:r w:rsidR="008D6DC4" w:rsidRPr="00460E65">
        <w:t>:</w:t>
      </w:r>
    </w:p>
    <w:p w14:paraId="4ADE8420" w14:textId="423A898B" w:rsidR="008D6DC4" w:rsidRPr="00460E65" w:rsidRDefault="008D6DC4" w:rsidP="00460E65">
      <w:pPr>
        <w:pStyle w:val="KeinLeerraum"/>
        <w:spacing w:before="0" w:after="120"/>
      </w:pPr>
      <w:r w:rsidRPr="00460E65">
        <w:t xml:space="preserve">Das Forschungszentrum </w:t>
      </w:r>
      <w:r w:rsidRPr="00460E65">
        <w:rPr>
          <w:b/>
          <w:bCs/>
        </w:rPr>
        <w:t>Virtual Vehicle</w:t>
      </w:r>
      <w:r w:rsidRPr="00460E65">
        <w:t xml:space="preserve"> sucht </w:t>
      </w:r>
      <w:r w:rsidR="00C728E8" w:rsidRPr="00460E65">
        <w:t xml:space="preserve">eine </w:t>
      </w:r>
      <w:r w:rsidRPr="00460E65">
        <w:t xml:space="preserve">innovative </w:t>
      </w:r>
      <w:r w:rsidR="00C728E8" w:rsidRPr="00460E65">
        <w:t>Applikation</w:t>
      </w:r>
      <w:r w:rsidRPr="00460E65">
        <w:t xml:space="preserve">, die </w:t>
      </w:r>
      <w:r w:rsidR="00C728E8" w:rsidRPr="00460E65">
        <w:t>g</w:t>
      </w:r>
      <w:r w:rsidRPr="00460E65">
        <w:t>esundheits</w:t>
      </w:r>
      <w:r w:rsidR="00C728E8" w:rsidRPr="00460E65">
        <w:t xml:space="preserve">relevante Daten </w:t>
      </w:r>
      <w:r w:rsidR="007031AC" w:rsidRPr="00460E65">
        <w:t xml:space="preserve">über </w:t>
      </w:r>
      <w:r w:rsidRPr="00460E65">
        <w:t>Fahrzeug-Insassen erfass</w:t>
      </w:r>
      <w:r w:rsidR="007031AC" w:rsidRPr="00460E65">
        <w:t xml:space="preserve">t, </w:t>
      </w:r>
      <w:r w:rsidRPr="00460E65">
        <w:t>auswerte</w:t>
      </w:r>
      <w:r w:rsidR="007031AC" w:rsidRPr="00460E65">
        <w:t>t</w:t>
      </w:r>
      <w:r w:rsidRPr="00460E65">
        <w:t xml:space="preserve"> und</w:t>
      </w:r>
      <w:r w:rsidR="007031AC" w:rsidRPr="00460E65">
        <w:t>/oder</w:t>
      </w:r>
      <w:r w:rsidRPr="00460E65">
        <w:t xml:space="preserve"> kommunizier</w:t>
      </w:r>
      <w:r w:rsidR="007031AC" w:rsidRPr="00460E65">
        <w:t>t</w:t>
      </w:r>
      <w:r w:rsidRPr="00460E65">
        <w:t xml:space="preserve">. </w:t>
      </w:r>
    </w:p>
    <w:p w14:paraId="557FAD3E" w14:textId="77777777" w:rsidR="008D6DC4" w:rsidRPr="00460E65" w:rsidRDefault="008D6DC4" w:rsidP="00460E65">
      <w:pPr>
        <w:pStyle w:val="KeinLeerraum"/>
        <w:spacing w:before="0" w:after="120"/>
      </w:pPr>
      <w:r w:rsidRPr="00460E65">
        <w:t>Der Verein „</w:t>
      </w:r>
      <w:r w:rsidRPr="00460E65">
        <w:rPr>
          <w:b/>
          <w:bCs/>
        </w:rPr>
        <w:t>Smart Ageing</w:t>
      </w:r>
      <w:r w:rsidRPr="00460E65">
        <w:t>“ sucht Anwendungen, die im häuslichen Bereich eingesetzt werden können. Ältere Menschen sollen möglichst lange, selbständig und sicher in den eigenen vier Wänden leben können.</w:t>
      </w:r>
    </w:p>
    <w:p w14:paraId="1A95F43B" w14:textId="6C8223C3" w:rsidR="007A1A2C" w:rsidRPr="00460E65" w:rsidRDefault="007A1A2C" w:rsidP="00460E65">
      <w:pPr>
        <w:spacing w:before="0"/>
        <w:contextualSpacing/>
      </w:pPr>
      <w:r w:rsidRPr="00460E65">
        <w:t xml:space="preserve">Bewerbungen können ab </w:t>
      </w:r>
      <w:r w:rsidR="003435B9">
        <w:t>20. Januar 2023</w:t>
      </w:r>
      <w:r w:rsidRPr="00460E65">
        <w:t xml:space="preserve"> online eingereicht werden. Einsendeschluss ist am 24. Februar</w:t>
      </w:r>
      <w:r w:rsidR="00164B44" w:rsidRPr="00460E65">
        <w:t>, die</w:t>
      </w:r>
      <w:r w:rsidRPr="00460E65">
        <w:t xml:space="preserve"> Sieger werden am 30.</w:t>
      </w:r>
      <w:r w:rsidR="00164B44" w:rsidRPr="00460E65">
        <w:t xml:space="preserve"> März</w:t>
      </w:r>
      <w:r w:rsidRPr="00460E65">
        <w:t xml:space="preserve"> beim Health Tech Hub Styria Pitch &amp; Partner </w:t>
      </w:r>
      <w:r w:rsidR="00164B44" w:rsidRPr="00460E65">
        <w:t xml:space="preserve">in Graz </w:t>
      </w:r>
      <w:r w:rsidRPr="00460E65">
        <w:t>gekürt. Den Gewinner-Teams winken attraktive Kooperationsangebot</w:t>
      </w:r>
      <w:r w:rsidR="00164B44" w:rsidRPr="00460E65">
        <w:t>e</w:t>
      </w:r>
      <w:r w:rsidRPr="00460E65">
        <w:t xml:space="preserve">, Zugang zu den zukunftsweisenden Netzwerken der Region sowie persönliche Kontakte zu potenziellen GeschäftspartnerInnen. </w:t>
      </w:r>
    </w:p>
    <w:p w14:paraId="375ABECB" w14:textId="557D791A" w:rsidR="007A1A2C" w:rsidRPr="000727F6" w:rsidRDefault="00607E48" w:rsidP="000727F6">
      <w:pPr>
        <w:pStyle w:val="berschrift2"/>
      </w:pPr>
      <w:r w:rsidRPr="000727F6">
        <w:t>Health Tech Hub Styria</w:t>
      </w:r>
    </w:p>
    <w:p w14:paraId="4A0ACF2E" w14:textId="0B78E0F5" w:rsidR="00F8380C" w:rsidRPr="00460E65" w:rsidRDefault="00390E7B" w:rsidP="00460E65">
      <w:pPr>
        <w:spacing w:before="0"/>
        <w:contextualSpacing/>
      </w:pPr>
      <w:r w:rsidRPr="00460E65">
        <w:t>Der</w:t>
      </w:r>
      <w:r w:rsidR="004F04F5" w:rsidRPr="00460E65">
        <w:t xml:space="preserve"> Corporate Call</w:t>
      </w:r>
      <w:r w:rsidR="0020302E" w:rsidRPr="00460E65">
        <w:t xml:space="preserve"> wird im Rahmen des</w:t>
      </w:r>
      <w:r w:rsidR="006B26B7" w:rsidRPr="00460E65">
        <w:t xml:space="preserve"> </w:t>
      </w:r>
      <w:r w:rsidR="004F04F5" w:rsidRPr="00460E65">
        <w:t>Health Tech Hub Styria</w:t>
      </w:r>
      <w:r w:rsidR="00AE47FE" w:rsidRPr="00460E65">
        <w:t>, kurz: HTH,</w:t>
      </w:r>
      <w:r w:rsidR="0020302E" w:rsidRPr="00460E65">
        <w:t xml:space="preserve"> d</w:t>
      </w:r>
      <w:r w:rsidR="0019631A" w:rsidRPr="00460E65">
        <w:t>urchgeführt. Der HTH ist ein</w:t>
      </w:r>
      <w:r w:rsidR="006148E4" w:rsidRPr="00460E65">
        <w:t xml:space="preserve"> Netzwerk von Key Playern der steirischen Life Science Community</w:t>
      </w:r>
      <w:r w:rsidR="00BE5E1D" w:rsidRPr="00460E65">
        <w:t xml:space="preserve">, das </w:t>
      </w:r>
      <w:r w:rsidR="00402E83" w:rsidRPr="00460E65">
        <w:t xml:space="preserve">u.a. </w:t>
      </w:r>
      <w:r w:rsidR="00F8380C" w:rsidRPr="00460E65">
        <w:t xml:space="preserve">ein </w:t>
      </w:r>
      <w:r w:rsidR="003F2AA3" w:rsidRPr="00460E65">
        <w:t xml:space="preserve">jährlich stattfindendes, </w:t>
      </w:r>
      <w:r w:rsidR="00F8380C" w:rsidRPr="00460E65">
        <w:t>hochklassiges Life Science Event</w:t>
      </w:r>
      <w:r w:rsidR="003F2AA3" w:rsidRPr="00460E65">
        <w:t xml:space="preserve"> in Graz</w:t>
      </w:r>
      <w:r w:rsidR="00F8380C" w:rsidRPr="00460E65">
        <w:t xml:space="preserve"> ausrichtet</w:t>
      </w:r>
      <w:r w:rsidR="001F3585" w:rsidRPr="00460E65">
        <w:t>, den „Health Tech Hub Styria: Pitch &amp; Partner“</w:t>
      </w:r>
      <w:r w:rsidR="00F8380C" w:rsidRPr="00460E65">
        <w:t xml:space="preserve">. </w:t>
      </w:r>
    </w:p>
    <w:p w14:paraId="512A3A38" w14:textId="588FD831" w:rsidR="00026D2C" w:rsidRPr="00460E65" w:rsidRDefault="003F3DB1" w:rsidP="00460E65">
      <w:pPr>
        <w:spacing w:before="0"/>
        <w:contextualSpacing/>
      </w:pPr>
      <w:r w:rsidRPr="00460E65">
        <w:t xml:space="preserve">Gründungsmitglieder des HTH </w:t>
      </w:r>
      <w:r w:rsidR="00956382" w:rsidRPr="00460E65">
        <w:t>sind</w:t>
      </w:r>
      <w:r w:rsidR="00D958F1" w:rsidRPr="00460E65">
        <w:t xml:space="preserve"> Human.technology </w:t>
      </w:r>
      <w:r w:rsidR="00ED18B0" w:rsidRPr="00460E65">
        <w:t>Styria</w:t>
      </w:r>
      <w:r w:rsidR="006148E4" w:rsidRPr="00460E65">
        <w:t>, die Medizinische Universität Graz, der Science Park Graz, die Joanneum Research Forschungsgesellschaft sowie die Steirische Wirtschaftsförderungsgesellschaft SFG und die Stadt Graz.</w:t>
      </w:r>
      <w:r w:rsidR="0036690C" w:rsidRPr="00460E65">
        <w:t xml:space="preserve"> </w:t>
      </w:r>
    </w:p>
    <w:p w14:paraId="207A9B6B" w14:textId="55D80409" w:rsidR="00F414A3" w:rsidRPr="00460E65" w:rsidRDefault="00F61E50" w:rsidP="000727F6">
      <w:pPr>
        <w:pStyle w:val="berschrift2"/>
      </w:pPr>
      <w:r w:rsidRPr="00460E65">
        <w:t>Kontakt</w:t>
      </w:r>
    </w:p>
    <w:p w14:paraId="6954C397" w14:textId="6D2A3A2D" w:rsidR="00F61E50" w:rsidRPr="00460E65" w:rsidRDefault="00595350" w:rsidP="00460E65">
      <w:pPr>
        <w:spacing w:before="0"/>
        <w:contextualSpacing/>
      </w:pPr>
      <w:r w:rsidRPr="00460E65">
        <w:t>Weitere Infos &amp; Anmeldung zu</w:t>
      </w:r>
      <w:r w:rsidR="004A7843">
        <w:t>m</w:t>
      </w:r>
      <w:r w:rsidRPr="00460E65">
        <w:t xml:space="preserve"> Corporate Call</w:t>
      </w:r>
    </w:p>
    <w:p w14:paraId="7AE53570" w14:textId="5EE4FA9E" w:rsidR="00595350" w:rsidRPr="00460E65" w:rsidRDefault="0043057D" w:rsidP="00460E65">
      <w:pPr>
        <w:pStyle w:val="Listenabsatz"/>
        <w:numPr>
          <w:ilvl w:val="0"/>
          <w:numId w:val="12"/>
        </w:numPr>
        <w:spacing w:before="0"/>
      </w:pPr>
      <w:hyperlink r:id="rId10" w:history="1">
        <w:r w:rsidR="00595350" w:rsidRPr="00460E65">
          <w:rPr>
            <w:rStyle w:val="Hyperlink"/>
          </w:rPr>
          <w:t>https://www.humantechnology.at/corporate-call/</w:t>
        </w:r>
      </w:hyperlink>
    </w:p>
    <w:p w14:paraId="134FB68C" w14:textId="77777777" w:rsidR="00D022DD" w:rsidRPr="00460E65" w:rsidRDefault="00D022DD" w:rsidP="00460E65">
      <w:pPr>
        <w:pStyle w:val="Listenabsatz"/>
        <w:spacing w:before="0"/>
      </w:pPr>
    </w:p>
    <w:p w14:paraId="0E2D7871" w14:textId="3A7FE674" w:rsidR="00C10D2B" w:rsidRPr="00460E65" w:rsidRDefault="00C10D2B" w:rsidP="000727F6">
      <w:pPr>
        <w:pStyle w:val="berschrift2"/>
        <w:rPr>
          <w:lang w:val="en-GB"/>
        </w:rPr>
      </w:pPr>
      <w:r w:rsidRPr="00460E65">
        <w:rPr>
          <w:lang w:val="en-GB"/>
        </w:rPr>
        <w:t>Event</w:t>
      </w:r>
      <w:r w:rsidR="00B671D1" w:rsidRPr="00460E65">
        <w:rPr>
          <w:lang w:val="en-GB"/>
        </w:rPr>
        <w:t>s</w:t>
      </w:r>
      <w:r w:rsidR="00775B16" w:rsidRPr="00460E65">
        <w:rPr>
          <w:lang w:val="en-GB"/>
        </w:rPr>
        <w:t xml:space="preserve"> </w:t>
      </w:r>
      <w:proofErr w:type="spellStart"/>
      <w:r w:rsidR="00775B16" w:rsidRPr="00460E65">
        <w:rPr>
          <w:lang w:val="en-GB"/>
        </w:rPr>
        <w:t>rund</w:t>
      </w:r>
      <w:proofErr w:type="spellEnd"/>
      <w:r w:rsidR="00775B16" w:rsidRPr="00460E65">
        <w:rPr>
          <w:lang w:val="en-GB"/>
        </w:rPr>
        <w:t xml:space="preserve"> um den Corporate Call</w:t>
      </w:r>
    </w:p>
    <w:p w14:paraId="4E27A86A" w14:textId="6CEA085C" w:rsidR="00EB6004" w:rsidRPr="00EA1A47" w:rsidRDefault="00383710" w:rsidP="00460E65">
      <w:pPr>
        <w:pStyle w:val="Listenabsatz"/>
        <w:numPr>
          <w:ilvl w:val="0"/>
          <w:numId w:val="12"/>
        </w:numPr>
        <w:spacing w:before="0"/>
        <w:rPr>
          <w:lang w:val="en-GB"/>
        </w:rPr>
      </w:pPr>
      <w:r>
        <w:rPr>
          <w:b/>
          <w:bCs/>
          <w:lang w:val="en-GB"/>
        </w:rPr>
        <w:t xml:space="preserve">Health </w:t>
      </w:r>
      <w:r w:rsidR="0043057D">
        <w:rPr>
          <w:b/>
          <w:bCs/>
          <w:lang w:val="en-GB"/>
        </w:rPr>
        <w:t xml:space="preserve">Tech Hub </w:t>
      </w:r>
      <w:r>
        <w:rPr>
          <w:b/>
          <w:bCs/>
          <w:lang w:val="en-GB"/>
        </w:rPr>
        <w:t>virtual</w:t>
      </w:r>
      <w:r w:rsidR="00EB6004" w:rsidRPr="00460E65">
        <w:rPr>
          <w:b/>
          <w:bCs/>
          <w:lang w:val="en-GB"/>
        </w:rPr>
        <w:t>: Climate &amp; Health</w:t>
      </w:r>
      <w:r w:rsidR="001164CD" w:rsidRPr="00460E65">
        <w:rPr>
          <w:b/>
          <w:bCs/>
          <w:lang w:val="en-GB"/>
        </w:rPr>
        <w:br/>
      </w:r>
      <w:r w:rsidR="00EB6004" w:rsidRPr="00460E65">
        <w:rPr>
          <w:lang w:val="en-GB"/>
        </w:rPr>
        <w:t>26.</w:t>
      </w:r>
      <w:r w:rsidR="001164CD" w:rsidRPr="00460E65">
        <w:rPr>
          <w:lang w:val="en-GB"/>
        </w:rPr>
        <w:t xml:space="preserve"> </w:t>
      </w:r>
      <w:proofErr w:type="spellStart"/>
      <w:r w:rsidR="001164CD" w:rsidRPr="00EA1A47">
        <w:rPr>
          <w:lang w:val="en-GB"/>
        </w:rPr>
        <w:t>Januar</w:t>
      </w:r>
      <w:proofErr w:type="spellEnd"/>
      <w:r w:rsidR="001164CD" w:rsidRPr="00EA1A47">
        <w:rPr>
          <w:lang w:val="en-GB"/>
        </w:rPr>
        <w:t xml:space="preserve"> 2023,</w:t>
      </w:r>
      <w:r w:rsidR="00B574D8" w:rsidRPr="00EA1A47">
        <w:rPr>
          <w:lang w:val="en-GB"/>
        </w:rPr>
        <w:t xml:space="preserve"> 0</w:t>
      </w:r>
      <w:r w:rsidR="000D4129" w:rsidRPr="00EA1A47">
        <w:rPr>
          <w:lang w:val="en-GB"/>
        </w:rPr>
        <w:t>9.30 – 13.15 Uhr</w:t>
      </w:r>
      <w:r w:rsidR="00646D3B">
        <w:rPr>
          <w:lang w:val="en-GB"/>
        </w:rPr>
        <w:t xml:space="preserve">, </w:t>
      </w:r>
      <w:proofErr w:type="gramStart"/>
      <w:r w:rsidR="001164CD" w:rsidRPr="00EA1A47">
        <w:rPr>
          <w:lang w:val="en-GB"/>
        </w:rPr>
        <w:t>Online</w:t>
      </w:r>
      <w:proofErr w:type="gramEnd"/>
      <w:r w:rsidR="001164CD" w:rsidRPr="00EA1A47">
        <w:rPr>
          <w:lang w:val="en-GB"/>
        </w:rPr>
        <w:t xml:space="preserve"> via b2match</w:t>
      </w:r>
    </w:p>
    <w:p w14:paraId="15BBE8D3" w14:textId="5FF4CDD2" w:rsidR="00564231" w:rsidRPr="00460E65" w:rsidRDefault="00564231" w:rsidP="00460E65">
      <w:pPr>
        <w:pStyle w:val="Listenabsatz"/>
        <w:numPr>
          <w:ilvl w:val="0"/>
          <w:numId w:val="12"/>
        </w:numPr>
        <w:spacing w:before="0"/>
        <w:rPr>
          <w:lang w:val="en-GB"/>
        </w:rPr>
      </w:pPr>
      <w:r w:rsidRPr="00460E65">
        <w:rPr>
          <w:b/>
          <w:bCs/>
          <w:lang w:val="en-GB"/>
        </w:rPr>
        <w:t>Health Tech Hub Styria</w:t>
      </w:r>
      <w:r w:rsidR="001164CD" w:rsidRPr="00460E65">
        <w:rPr>
          <w:b/>
          <w:bCs/>
          <w:lang w:val="en-GB"/>
        </w:rPr>
        <w:t>:</w:t>
      </w:r>
      <w:r w:rsidRPr="00460E65">
        <w:rPr>
          <w:b/>
          <w:bCs/>
          <w:lang w:val="en-GB"/>
        </w:rPr>
        <w:t xml:space="preserve"> Pitch &amp; Partner</w:t>
      </w:r>
      <w:r w:rsidR="00B574D8" w:rsidRPr="00460E65">
        <w:rPr>
          <w:lang w:val="en-GB"/>
        </w:rPr>
        <w:br/>
        <w:t xml:space="preserve">30. </w:t>
      </w:r>
      <w:proofErr w:type="spellStart"/>
      <w:r w:rsidR="00B574D8" w:rsidRPr="00460E65">
        <w:rPr>
          <w:lang w:val="en-GB"/>
        </w:rPr>
        <w:t>März</w:t>
      </w:r>
      <w:proofErr w:type="spellEnd"/>
      <w:r w:rsidR="00B574D8" w:rsidRPr="00460E65">
        <w:rPr>
          <w:lang w:val="en-GB"/>
        </w:rPr>
        <w:t xml:space="preserve"> 2023</w:t>
      </w:r>
      <w:r w:rsidR="00646D3B">
        <w:rPr>
          <w:lang w:val="en-GB"/>
        </w:rPr>
        <w:t xml:space="preserve">, </w:t>
      </w:r>
      <w:r w:rsidR="00B574D8" w:rsidRPr="00460E65">
        <w:rPr>
          <w:lang w:val="en-GB"/>
        </w:rPr>
        <w:t>Med Uni Graz</w:t>
      </w:r>
    </w:p>
    <w:p w14:paraId="1FED8679" w14:textId="3870EB13" w:rsidR="00595350" w:rsidRPr="00646D3B" w:rsidRDefault="00D022DD" w:rsidP="00646D3B">
      <w:pPr>
        <w:spacing w:before="0"/>
        <w:contextualSpacing/>
      </w:pPr>
      <w:r w:rsidRPr="00646D3B">
        <w:t>Anmeldung zu beiden Events</w:t>
      </w:r>
      <w:r w:rsidR="00646D3B" w:rsidRPr="00646D3B">
        <w:t xml:space="preserve">: </w:t>
      </w:r>
      <w:hyperlink r:id="rId11" w:history="1">
        <w:r w:rsidR="00C10D2B" w:rsidRPr="00646D3B">
          <w:rPr>
            <w:rStyle w:val="Hyperlink"/>
          </w:rPr>
          <w:t>https://www.hth-styria.com/</w:t>
        </w:r>
      </w:hyperlink>
    </w:p>
    <w:p w14:paraId="6C5E8B2A" w14:textId="484AF3D3" w:rsidR="00C17352" w:rsidRPr="00460E65" w:rsidRDefault="00C17352" w:rsidP="000727F6">
      <w:pPr>
        <w:pStyle w:val="berschrift2"/>
        <w:rPr>
          <w:lang w:val="en-GB"/>
        </w:rPr>
      </w:pPr>
      <w:r w:rsidRPr="00460E65">
        <w:rPr>
          <w:lang w:val="en-GB"/>
        </w:rPr>
        <w:lastRenderedPageBreak/>
        <w:t>Timeline Corporate Call</w:t>
      </w:r>
    </w:p>
    <w:p w14:paraId="352EB970" w14:textId="02C76DCE" w:rsidR="00432CB5" w:rsidRPr="00460E65" w:rsidRDefault="00C17352" w:rsidP="00460E65">
      <w:pPr>
        <w:pStyle w:val="KeinLeerraum"/>
        <w:spacing w:before="0" w:after="120"/>
      </w:pPr>
      <w:r w:rsidRPr="00460E65">
        <w:rPr>
          <w:b/>
          <w:bCs/>
        </w:rPr>
        <w:t>20. Januar 2023</w:t>
      </w:r>
      <w:r w:rsidR="002A39FE" w:rsidRPr="00460E65">
        <w:rPr>
          <w:b/>
          <w:bCs/>
        </w:rPr>
        <w:br/>
      </w:r>
      <w:r w:rsidR="00FC1A9B" w:rsidRPr="00460E65">
        <w:rPr>
          <w:b/>
          <w:bCs/>
        </w:rPr>
        <w:t>Start des Co</w:t>
      </w:r>
      <w:r w:rsidR="00432CB5" w:rsidRPr="00460E65">
        <w:rPr>
          <w:b/>
          <w:bCs/>
        </w:rPr>
        <w:t>r</w:t>
      </w:r>
      <w:r w:rsidR="00FC1A9B" w:rsidRPr="00460E65">
        <w:rPr>
          <w:b/>
          <w:bCs/>
        </w:rPr>
        <w:t>porate Calls</w:t>
      </w:r>
      <w:r w:rsidR="005306AE" w:rsidRPr="00460E65">
        <w:rPr>
          <w:b/>
          <w:bCs/>
        </w:rPr>
        <w:br/>
      </w:r>
      <w:r w:rsidR="00432CB5" w:rsidRPr="00460E65">
        <w:t xml:space="preserve">Zwei Corporates aus der Steiermark formulieren jeweils eine Aufgabenstellung. Sie suchen nach innovativen Lösungen für einen bestimmten Geschäftszweig, </w:t>
      </w:r>
      <w:proofErr w:type="gramStart"/>
      <w:r w:rsidR="00432CB5" w:rsidRPr="00460E65">
        <w:t>einen dringenden Need</w:t>
      </w:r>
      <w:proofErr w:type="gramEnd"/>
      <w:r w:rsidR="00432CB5" w:rsidRPr="00460E65">
        <w:t xml:space="preserve"> oder für ein zukünftiges Projekt. Diese werden europaweit ausgeschrieben.</w:t>
      </w:r>
    </w:p>
    <w:p w14:paraId="3A7D62C8" w14:textId="5D2EF888" w:rsidR="00AB4ABB" w:rsidRPr="00460E65" w:rsidRDefault="00432CB5" w:rsidP="00460E65">
      <w:pPr>
        <w:pStyle w:val="KeinLeerraum"/>
        <w:spacing w:before="0" w:after="120"/>
      </w:pPr>
      <w:r w:rsidRPr="00460E65">
        <w:rPr>
          <w:b/>
          <w:bCs/>
        </w:rPr>
        <w:t>26. Januar 2023</w:t>
      </w:r>
      <w:r w:rsidR="002A39FE" w:rsidRPr="00460E65">
        <w:rPr>
          <w:b/>
          <w:bCs/>
        </w:rPr>
        <w:br/>
      </w:r>
      <w:r w:rsidR="00264A76" w:rsidRPr="00460E65">
        <w:rPr>
          <w:b/>
          <w:bCs/>
        </w:rPr>
        <w:t>Kurz</w:t>
      </w:r>
      <w:r w:rsidR="00294781" w:rsidRPr="00460E65">
        <w:rPr>
          <w:b/>
          <w:bCs/>
        </w:rPr>
        <w:t>e Online</w:t>
      </w:r>
      <w:r w:rsidR="00264A76" w:rsidRPr="00460E65">
        <w:rPr>
          <w:b/>
          <w:bCs/>
        </w:rPr>
        <w:t>-Präsentation der Calls durch die Corporates beim "Virtuellen HTH - Climate and Health"</w:t>
      </w:r>
      <w:r w:rsidR="002A39FE" w:rsidRPr="00460E65">
        <w:rPr>
          <w:b/>
          <w:bCs/>
        </w:rPr>
        <w:br/>
      </w:r>
      <w:r w:rsidR="00AB4ABB" w:rsidRPr="00460E65">
        <w:t>Der "Virtu</w:t>
      </w:r>
      <w:r w:rsidR="005134E3" w:rsidRPr="00460E65">
        <w:t>al</w:t>
      </w:r>
      <w:r w:rsidR="00AB4ABB" w:rsidRPr="00460E65">
        <w:t xml:space="preserve"> HTH" ist eine </w:t>
      </w:r>
      <w:r w:rsidR="00E2432C" w:rsidRPr="00460E65">
        <w:t xml:space="preserve">kleine, feine </w:t>
      </w:r>
      <w:r w:rsidR="00AB4ABB" w:rsidRPr="00460E65">
        <w:t>Online-</w:t>
      </w:r>
      <w:proofErr w:type="spellStart"/>
      <w:r w:rsidR="00AB4ABB" w:rsidRPr="00460E65">
        <w:t>Pre</w:t>
      </w:r>
      <w:proofErr w:type="spellEnd"/>
      <w:r w:rsidR="00AB4ABB" w:rsidRPr="00460E65">
        <w:t>-Session für das das große Präsenzevent "Health Tech Hub Styria: Pitch &amp; Partner" am 30. März 2023.</w:t>
      </w:r>
      <w:r w:rsidR="00E2432C" w:rsidRPr="00460E65">
        <w:t xml:space="preserve"> </w:t>
      </w:r>
      <w:r w:rsidR="00AB4ABB" w:rsidRPr="00460E65">
        <w:t>Die Corporates präsentieren jeweils kurz ihre Aufgabenstellung.</w:t>
      </w:r>
    </w:p>
    <w:p w14:paraId="59C97EC5" w14:textId="79E9543B" w:rsidR="00294781" w:rsidRPr="00460E65" w:rsidRDefault="00294781" w:rsidP="00460E65">
      <w:pPr>
        <w:pStyle w:val="KeinLeerraum"/>
        <w:spacing w:before="0" w:after="120"/>
      </w:pPr>
      <w:r w:rsidRPr="00460E65">
        <w:rPr>
          <w:b/>
          <w:bCs/>
        </w:rPr>
        <w:t>24. Februar 2023</w:t>
      </w:r>
      <w:r w:rsidR="002A39FE">
        <w:br/>
      </w:r>
      <w:r w:rsidR="005306AE" w:rsidRPr="00460E65">
        <w:rPr>
          <w:b/>
          <w:bCs/>
        </w:rPr>
        <w:t xml:space="preserve">Deadline für die Einreichungen durch die </w:t>
      </w:r>
      <w:r w:rsidR="005306AE" w:rsidRPr="00CC1131">
        <w:rPr>
          <w:b/>
          <w:bCs/>
        </w:rPr>
        <w:t>Start-</w:t>
      </w:r>
      <w:r w:rsidR="005306AE" w:rsidRPr="00CC1131">
        <w:rPr>
          <w:b/>
        </w:rPr>
        <w:t>Ups</w:t>
      </w:r>
      <w:r w:rsidR="005306AE" w:rsidRPr="00460E65">
        <w:rPr>
          <w:b/>
          <w:bCs/>
        </w:rPr>
        <w:t xml:space="preserve"> </w:t>
      </w:r>
      <w:r w:rsidR="005306AE">
        <w:br/>
      </w:r>
      <w:r w:rsidR="005306AE" w:rsidRPr="00460E65">
        <w:t>Nun beginnt die Qual der Wahl: Nach einem formale</w:t>
      </w:r>
      <w:r w:rsidR="00A934D6" w:rsidRPr="00460E65">
        <w:t>n</w:t>
      </w:r>
      <w:r w:rsidR="005306AE" w:rsidRPr="00460E65">
        <w:t xml:space="preserve"> Check durch den HTS werden die Einreichungen den Corporates übermittelt. Sie entscheiden sich jeweils für drei Endrunden-Teilnehmende.</w:t>
      </w:r>
    </w:p>
    <w:p w14:paraId="0C864ADE" w14:textId="46D241DD" w:rsidR="002E46E6" w:rsidRPr="00460E65" w:rsidRDefault="002E46E6" w:rsidP="00460E65">
      <w:pPr>
        <w:pStyle w:val="KeinLeerraum"/>
        <w:spacing w:before="0" w:after="120"/>
      </w:pPr>
      <w:r w:rsidRPr="00460E65">
        <w:rPr>
          <w:b/>
          <w:bCs/>
        </w:rPr>
        <w:t>Bis 24.März 2023</w:t>
      </w:r>
      <w:r w:rsidR="001B7B1C" w:rsidRPr="00460E65">
        <w:rPr>
          <w:b/>
          <w:bCs/>
        </w:rPr>
        <w:br/>
        <w:t>Online-Pitches und Entscheidung für die jeweils 3 Finalisten</w:t>
      </w:r>
      <w:r w:rsidR="001B7B1C" w:rsidRPr="00460E65">
        <w:rPr>
          <w:b/>
          <w:bCs/>
        </w:rPr>
        <w:br/>
      </w:r>
      <w:r w:rsidR="001B7B1C" w:rsidRPr="00460E65">
        <w:t>Aus allen Einreichungen für seinen Call entscheidet sich der Corporate für drei Finalisten.</w:t>
      </w:r>
    </w:p>
    <w:p w14:paraId="217020C2" w14:textId="517DF390" w:rsidR="005134E3" w:rsidRPr="00460E65" w:rsidRDefault="00E40117" w:rsidP="00460E65">
      <w:pPr>
        <w:pStyle w:val="KeinLeerraum"/>
        <w:spacing w:before="0" w:after="120"/>
      </w:pPr>
      <w:r w:rsidRPr="00460E65">
        <w:rPr>
          <w:b/>
          <w:bCs/>
        </w:rPr>
        <w:t>30. März 2023</w:t>
      </w:r>
      <w:r w:rsidRPr="00460E65">
        <w:rPr>
          <w:b/>
          <w:bCs/>
        </w:rPr>
        <w:br/>
        <w:t>Finale Live-Pitches beim HTH Styria "Pitch &amp; Partner"</w:t>
      </w:r>
      <w:r w:rsidR="00FA5BD2" w:rsidRPr="00460E65">
        <w:br/>
        <w:t>Finale! Die Finalisten pitchen live in Graz vor den Corporates und dem Publikum des HTH. Die Winner-Teams werden gleich im Anschluss verkündet!</w:t>
      </w:r>
    </w:p>
    <w:p w14:paraId="29BCF7DF" w14:textId="77777777" w:rsidR="001B7B1C" w:rsidRPr="00460E65" w:rsidRDefault="001B7B1C" w:rsidP="00460E65">
      <w:pPr>
        <w:pStyle w:val="KeinLeerraum"/>
        <w:numPr>
          <w:ilvl w:val="0"/>
          <w:numId w:val="0"/>
        </w:numPr>
        <w:spacing w:before="0" w:after="120"/>
        <w:ind w:left="720"/>
      </w:pPr>
    </w:p>
    <w:p w14:paraId="2803CD22" w14:textId="2A662A6F" w:rsidR="00546675" w:rsidRPr="00460E65" w:rsidRDefault="00546675" w:rsidP="000727F6">
      <w:pPr>
        <w:pStyle w:val="berschrift2"/>
      </w:pPr>
      <w:r w:rsidRPr="00460E65">
        <w:t>Der Corporate Call</w:t>
      </w:r>
    </w:p>
    <w:p w14:paraId="4A6A6DBC" w14:textId="3C048F2B" w:rsidR="00546675" w:rsidRPr="00460E65" w:rsidRDefault="00546675" w:rsidP="00460E65">
      <w:pPr>
        <w:spacing w:before="0"/>
        <w:contextualSpacing/>
      </w:pPr>
      <w:r w:rsidRPr="00460E65">
        <w:t xml:space="preserve">Der Corporate Call bringt steirische Leitbetriebe, die nach innovativen Lösungen suchen, mit Start-Ups aus ganz Europa zusammen. Corporates formulieren Fragestellungen – </w:t>
      </w:r>
      <w:r w:rsidRPr="00CC1131">
        <w:t>Start</w:t>
      </w:r>
      <w:r w:rsidR="00EA1A47" w:rsidRPr="00CC1131">
        <w:t>-U</w:t>
      </w:r>
      <w:r w:rsidRPr="00CC1131">
        <w:t>ps</w:t>
      </w:r>
      <w:r w:rsidRPr="00460E65">
        <w:t xml:space="preserve"> aus ganz Europa antworten mit ihren Lösungen. Der Corporate Call unterstützt so steirische Unternehmen in ihrem nächsten Innovationsschritt und stärkt darüber hinaus die Innovationskraft der ganzen Region.</w:t>
      </w:r>
    </w:p>
    <w:p w14:paraId="5E26A612" w14:textId="403B3361" w:rsidR="003B0498" w:rsidRPr="00460E65" w:rsidRDefault="003B0498" w:rsidP="00460E65">
      <w:pPr>
        <w:spacing w:before="0"/>
        <w:contextualSpacing/>
      </w:pPr>
      <w:r w:rsidRPr="00460E65">
        <w:t xml:space="preserve">Mit dem Corporate Call konnten bereits in den Vorjahren erfolgreiche Kooperationen initiiert werden. Namhafte Cluster-Unternehmen, wie z.B. </w:t>
      </w:r>
      <w:proofErr w:type="spellStart"/>
      <w:r w:rsidRPr="00460E65">
        <w:t>ams</w:t>
      </w:r>
      <w:proofErr w:type="spellEnd"/>
      <w:r w:rsidRPr="00460E65">
        <w:t xml:space="preserve"> AG, Energie Steiermark, SANLAS Holding, Merkur Versicherung, Lebenshilfen Soziale Dienste oder auch K-Businesscom, konnten mit innovativen PartnerInnen aus ganz Europa zusammengebracht werden.</w:t>
      </w:r>
    </w:p>
    <w:p w14:paraId="5F2E482D" w14:textId="36ED3EC4" w:rsidR="00546675" w:rsidRPr="00460E65" w:rsidRDefault="00546675" w:rsidP="00460E65">
      <w:pPr>
        <w:spacing w:before="0"/>
        <w:contextualSpacing/>
      </w:pPr>
    </w:p>
    <w:p w14:paraId="54DC4977" w14:textId="77777777" w:rsidR="000317C0" w:rsidRPr="00EA1A47" w:rsidRDefault="000317C0" w:rsidP="000727F6">
      <w:pPr>
        <w:pStyle w:val="berschrift2"/>
        <w:sectPr w:rsidR="000317C0" w:rsidRPr="00EA1A47" w:rsidSect="007A0E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560" w:right="1983" w:bottom="851" w:left="1417" w:header="708" w:footer="708" w:gutter="0"/>
          <w:cols w:space="708"/>
          <w:docGrid w:linePitch="360"/>
        </w:sectPr>
      </w:pPr>
    </w:p>
    <w:p w14:paraId="18F30877" w14:textId="77777777" w:rsidR="00646D3B" w:rsidRDefault="00646D3B">
      <w:pPr>
        <w:rPr>
          <w:rFonts w:eastAsiaTheme="majorEastAsia"/>
          <w:b/>
          <w:bCs/>
          <w:sz w:val="24"/>
          <w:szCs w:val="24"/>
          <w:lang w:val="en-GB"/>
        </w:rPr>
      </w:pPr>
      <w:r>
        <w:rPr>
          <w:lang w:val="en-GB"/>
        </w:rPr>
        <w:br w:type="page"/>
      </w:r>
    </w:p>
    <w:p w14:paraId="50293AD7" w14:textId="4D88ECD8" w:rsidR="00677380" w:rsidRPr="00460E65" w:rsidRDefault="00677380" w:rsidP="000727F6">
      <w:pPr>
        <w:pStyle w:val="berschrift2"/>
        <w:rPr>
          <w:lang w:val="en-GB"/>
        </w:rPr>
      </w:pPr>
      <w:r w:rsidRPr="00460E65">
        <w:rPr>
          <w:lang w:val="en-GB"/>
        </w:rPr>
        <w:lastRenderedPageBreak/>
        <w:t>Corporates 2022 I 2021 I 2020</w:t>
      </w:r>
    </w:p>
    <w:p w14:paraId="54FE41C7" w14:textId="77777777" w:rsidR="00677380" w:rsidRPr="00460E65" w:rsidRDefault="00677380" w:rsidP="00460E65">
      <w:pPr>
        <w:pStyle w:val="KeinLeerraum"/>
        <w:spacing w:before="0" w:after="120"/>
        <w:rPr>
          <w:lang w:val="en-GB"/>
        </w:rPr>
      </w:pPr>
      <w:r w:rsidRPr="00460E65">
        <w:rPr>
          <w:lang w:val="en-GB"/>
        </w:rPr>
        <w:t>K-BusinessCom (2022)</w:t>
      </w:r>
    </w:p>
    <w:p w14:paraId="392E59B1" w14:textId="77777777" w:rsidR="00677380" w:rsidRPr="00460E65" w:rsidRDefault="00677380" w:rsidP="00460E65">
      <w:pPr>
        <w:pStyle w:val="KeinLeerraum"/>
        <w:spacing w:before="0" w:after="120"/>
      </w:pPr>
      <w:r w:rsidRPr="00460E65">
        <w:t>Lebenshilfe Soziale Dienste (2022)</w:t>
      </w:r>
    </w:p>
    <w:p w14:paraId="4233B271" w14:textId="77777777" w:rsidR="00677380" w:rsidRPr="00460E65" w:rsidRDefault="00677380" w:rsidP="00460E65">
      <w:pPr>
        <w:pStyle w:val="KeinLeerraum"/>
        <w:spacing w:before="0" w:after="120"/>
      </w:pPr>
      <w:r w:rsidRPr="00460E65">
        <w:t xml:space="preserve">Next </w:t>
      </w:r>
      <w:proofErr w:type="spellStart"/>
      <w:r w:rsidRPr="00460E65">
        <w:t>Incubator</w:t>
      </w:r>
      <w:proofErr w:type="spellEnd"/>
      <w:r w:rsidRPr="00460E65">
        <w:t xml:space="preserve"> (2022)</w:t>
      </w:r>
    </w:p>
    <w:p w14:paraId="54517C68" w14:textId="77777777" w:rsidR="00677380" w:rsidRPr="00460E65" w:rsidRDefault="00677380" w:rsidP="00460E65">
      <w:pPr>
        <w:pStyle w:val="KeinLeerraum"/>
        <w:spacing w:before="0" w:after="120"/>
      </w:pPr>
      <w:r w:rsidRPr="00460E65">
        <w:t>Merkur Versicherungen (2022)</w:t>
      </w:r>
    </w:p>
    <w:p w14:paraId="1BB4E8D0" w14:textId="171CFEF5" w:rsidR="00E42674" w:rsidRPr="00460E65" w:rsidRDefault="00E42674" w:rsidP="00460E65">
      <w:pPr>
        <w:pStyle w:val="KeinLeerraum"/>
        <w:spacing w:before="0" w:after="120"/>
      </w:pPr>
      <w:r w:rsidRPr="00460E65">
        <w:t>AAL Zentrum Graz</w:t>
      </w:r>
    </w:p>
    <w:p w14:paraId="551E7613" w14:textId="77777777" w:rsidR="00677380" w:rsidRPr="00460E65" w:rsidRDefault="00677380" w:rsidP="00460E65">
      <w:pPr>
        <w:pStyle w:val="KeinLeerraum"/>
        <w:spacing w:before="0" w:after="120"/>
      </w:pPr>
      <w:r w:rsidRPr="00460E65">
        <w:t>G.L. Pharma (2021)</w:t>
      </w:r>
    </w:p>
    <w:p w14:paraId="0CA49E02" w14:textId="77777777" w:rsidR="00677380" w:rsidRPr="00460E65" w:rsidRDefault="00677380" w:rsidP="00460E65">
      <w:pPr>
        <w:pStyle w:val="KeinLeerraum"/>
        <w:spacing w:before="0" w:after="120"/>
        <w:rPr>
          <w:lang w:val="en-GB"/>
        </w:rPr>
      </w:pPr>
      <w:proofErr w:type="spellStart"/>
      <w:r w:rsidRPr="00460E65">
        <w:rPr>
          <w:lang w:val="en-GB"/>
        </w:rPr>
        <w:t>Stoelzle</w:t>
      </w:r>
      <w:proofErr w:type="spellEnd"/>
      <w:r w:rsidRPr="00460E65">
        <w:rPr>
          <w:lang w:val="en-GB"/>
        </w:rPr>
        <w:t xml:space="preserve"> Glass Group (2021)</w:t>
      </w:r>
    </w:p>
    <w:p w14:paraId="224E63CF" w14:textId="77777777" w:rsidR="00677380" w:rsidRPr="00460E65" w:rsidRDefault="00677380" w:rsidP="00460E65">
      <w:pPr>
        <w:pStyle w:val="KeinLeerraum"/>
        <w:spacing w:before="0" w:after="120"/>
        <w:rPr>
          <w:lang w:val="en-GB"/>
        </w:rPr>
      </w:pPr>
      <w:proofErr w:type="spellStart"/>
      <w:r w:rsidRPr="00460E65">
        <w:rPr>
          <w:lang w:val="en-GB"/>
        </w:rPr>
        <w:t>Elisabethinen</w:t>
      </w:r>
      <w:proofErr w:type="spellEnd"/>
      <w:r w:rsidRPr="00460E65">
        <w:rPr>
          <w:lang w:val="en-GB"/>
        </w:rPr>
        <w:t xml:space="preserve"> Hospital (2021)</w:t>
      </w:r>
    </w:p>
    <w:p w14:paraId="3457AEB4" w14:textId="77777777" w:rsidR="00677380" w:rsidRPr="00460E65" w:rsidRDefault="00677380" w:rsidP="00460E65">
      <w:pPr>
        <w:pStyle w:val="KeinLeerraum"/>
        <w:spacing w:before="0" w:after="120"/>
        <w:rPr>
          <w:lang w:val="en-GB"/>
        </w:rPr>
      </w:pPr>
      <w:r w:rsidRPr="00460E65">
        <w:rPr>
          <w:lang w:val="en-GB"/>
        </w:rPr>
        <w:t>Geriatric Health Centres of the City of Graz (2021 I 2020)</w:t>
      </w:r>
    </w:p>
    <w:p w14:paraId="22D5F334" w14:textId="77777777" w:rsidR="00677380" w:rsidRPr="00460E65" w:rsidRDefault="00677380" w:rsidP="00460E65">
      <w:pPr>
        <w:pStyle w:val="KeinLeerraum"/>
        <w:spacing w:before="0" w:after="120"/>
      </w:pPr>
      <w:proofErr w:type="gramStart"/>
      <w:r w:rsidRPr="00460E65">
        <w:t>Albert Schweitzer Institute</w:t>
      </w:r>
      <w:proofErr w:type="gramEnd"/>
      <w:r w:rsidRPr="00460E65">
        <w:t xml:space="preserve"> for </w:t>
      </w:r>
      <w:proofErr w:type="spellStart"/>
      <w:r w:rsidRPr="00460E65">
        <w:t>Geriatrics</w:t>
      </w:r>
      <w:proofErr w:type="spellEnd"/>
      <w:r w:rsidRPr="00460E65">
        <w:t xml:space="preserve"> and </w:t>
      </w:r>
      <w:proofErr w:type="spellStart"/>
      <w:r w:rsidRPr="00460E65">
        <w:t>Gerontology</w:t>
      </w:r>
      <w:proofErr w:type="spellEnd"/>
      <w:r w:rsidRPr="00460E65">
        <w:t xml:space="preserve"> (2021 I 2020)</w:t>
      </w:r>
    </w:p>
    <w:p w14:paraId="04DFD422" w14:textId="77777777" w:rsidR="00677380" w:rsidRPr="00460E65" w:rsidRDefault="00677380" w:rsidP="00460E65">
      <w:pPr>
        <w:pStyle w:val="KeinLeerraum"/>
        <w:spacing w:before="0" w:after="120"/>
      </w:pPr>
      <w:r w:rsidRPr="00460E65">
        <w:t>NOWA (2021)</w:t>
      </w:r>
    </w:p>
    <w:p w14:paraId="19D9BF59" w14:textId="77777777" w:rsidR="00677380" w:rsidRPr="00460E65" w:rsidRDefault="00677380" w:rsidP="00460E65">
      <w:pPr>
        <w:pStyle w:val="KeinLeerraum"/>
        <w:spacing w:before="0" w:after="120"/>
      </w:pPr>
      <w:proofErr w:type="spellStart"/>
      <w:r w:rsidRPr="00460E65">
        <w:t>ams</w:t>
      </w:r>
      <w:proofErr w:type="spellEnd"/>
      <w:r w:rsidRPr="00460E65">
        <w:t xml:space="preserve"> AG (2020)</w:t>
      </w:r>
    </w:p>
    <w:p w14:paraId="518E6623" w14:textId="77777777" w:rsidR="00677380" w:rsidRPr="00460E65" w:rsidRDefault="00677380" w:rsidP="00460E65">
      <w:pPr>
        <w:pStyle w:val="KeinLeerraum"/>
        <w:spacing w:before="0" w:after="120"/>
      </w:pPr>
      <w:r w:rsidRPr="00460E65">
        <w:t>SANLAS Holding (2020)</w:t>
      </w:r>
    </w:p>
    <w:p w14:paraId="2EE07280" w14:textId="5EF13E61" w:rsidR="00677380" w:rsidRPr="00460E65" w:rsidRDefault="00677380" w:rsidP="00460E65">
      <w:pPr>
        <w:pStyle w:val="KeinLeerraum"/>
        <w:spacing w:before="0" w:after="120"/>
      </w:pPr>
      <w:r w:rsidRPr="00460E65">
        <w:t>Energie Steiermark (2020)</w:t>
      </w:r>
    </w:p>
    <w:p w14:paraId="0F23EF7D" w14:textId="6AF7F245" w:rsidR="0060151C" w:rsidRPr="00460E65" w:rsidRDefault="0060151C" w:rsidP="000727F6">
      <w:pPr>
        <w:pStyle w:val="berschrift2"/>
        <w:rPr>
          <w:lang w:val="en-GB"/>
        </w:rPr>
      </w:pPr>
      <w:r w:rsidRPr="00460E65">
        <w:rPr>
          <w:lang w:val="en-GB"/>
        </w:rPr>
        <w:t xml:space="preserve">Award Winners </w:t>
      </w:r>
      <w:r w:rsidR="000317C0" w:rsidRPr="00460E65">
        <w:rPr>
          <w:lang w:val="en-GB"/>
        </w:rPr>
        <w:t xml:space="preserve">2022 I </w:t>
      </w:r>
      <w:r w:rsidRPr="00460E65">
        <w:rPr>
          <w:lang w:val="en-GB"/>
        </w:rPr>
        <w:t>2021 I 2020</w:t>
      </w:r>
    </w:p>
    <w:p w14:paraId="5BC29132" w14:textId="5E15D4FD" w:rsidR="0060151C" w:rsidRPr="00460E65" w:rsidRDefault="0060151C" w:rsidP="00460E65">
      <w:pPr>
        <w:pStyle w:val="Listenabsatz"/>
        <w:numPr>
          <w:ilvl w:val="0"/>
          <w:numId w:val="10"/>
        </w:numPr>
        <w:spacing w:before="0"/>
        <w:rPr>
          <w:lang w:val="en-GB"/>
        </w:rPr>
      </w:pPr>
      <w:r w:rsidRPr="00460E65">
        <w:rPr>
          <w:lang w:val="en-GB"/>
        </w:rPr>
        <w:t xml:space="preserve">Artiness, </w:t>
      </w:r>
      <w:proofErr w:type="spellStart"/>
      <w:r w:rsidRPr="00460E65">
        <w:rPr>
          <w:lang w:val="en-GB"/>
        </w:rPr>
        <w:t>Italien</w:t>
      </w:r>
      <w:proofErr w:type="spellEnd"/>
      <w:r w:rsidRPr="00460E65">
        <w:rPr>
          <w:lang w:val="en-GB"/>
        </w:rPr>
        <w:t xml:space="preserve"> (2022)</w:t>
      </w:r>
    </w:p>
    <w:p w14:paraId="0D716323" w14:textId="77777777" w:rsidR="001E6F94" w:rsidRPr="00460E65" w:rsidRDefault="001E6F94" w:rsidP="00460E65">
      <w:pPr>
        <w:pStyle w:val="Listenabsatz"/>
        <w:numPr>
          <w:ilvl w:val="0"/>
          <w:numId w:val="10"/>
        </w:numPr>
        <w:spacing w:before="0"/>
      </w:pPr>
      <w:r w:rsidRPr="00460E65">
        <w:t>KNOW-CENTER, Österreich (2022)</w:t>
      </w:r>
    </w:p>
    <w:p w14:paraId="764845E4" w14:textId="77777777" w:rsidR="001E6F94" w:rsidRPr="00460E65" w:rsidRDefault="001E6F94" w:rsidP="00460E65">
      <w:pPr>
        <w:pStyle w:val="Listenabsatz"/>
        <w:numPr>
          <w:ilvl w:val="0"/>
          <w:numId w:val="10"/>
        </w:numPr>
        <w:spacing w:before="0"/>
      </w:pPr>
      <w:proofErr w:type="spellStart"/>
      <w:r w:rsidRPr="00460E65">
        <w:t>Antless</w:t>
      </w:r>
      <w:proofErr w:type="spellEnd"/>
      <w:r w:rsidRPr="00460E65">
        <w:t>, Österreich (2022)</w:t>
      </w:r>
    </w:p>
    <w:p w14:paraId="5249138A" w14:textId="7938E79F" w:rsidR="0060151C" w:rsidRPr="00460E65" w:rsidRDefault="0060151C" w:rsidP="00460E65">
      <w:pPr>
        <w:pStyle w:val="Listenabsatz"/>
        <w:numPr>
          <w:ilvl w:val="0"/>
          <w:numId w:val="10"/>
        </w:numPr>
        <w:spacing w:before="0"/>
      </w:pPr>
      <w:proofErr w:type="spellStart"/>
      <w:r w:rsidRPr="00460E65">
        <w:t>Oncare</w:t>
      </w:r>
      <w:proofErr w:type="spellEnd"/>
      <w:r w:rsidRPr="00460E65">
        <w:t>, Deutschland (2022)</w:t>
      </w:r>
    </w:p>
    <w:p w14:paraId="292AE3F5" w14:textId="3A7CFA38" w:rsidR="0060151C" w:rsidRPr="00460E65" w:rsidRDefault="0060151C" w:rsidP="00460E65">
      <w:pPr>
        <w:pStyle w:val="Listenabsatz"/>
        <w:numPr>
          <w:ilvl w:val="0"/>
          <w:numId w:val="10"/>
        </w:numPr>
        <w:spacing w:before="0"/>
      </w:pPr>
      <w:r w:rsidRPr="00460E65">
        <w:t>OPUS NOVO, Österreich (2022)</w:t>
      </w:r>
    </w:p>
    <w:p w14:paraId="6D780119" w14:textId="4EF4E801" w:rsidR="0060151C" w:rsidRPr="00460E65" w:rsidRDefault="0060151C" w:rsidP="00460E65">
      <w:pPr>
        <w:pStyle w:val="Listenabsatz"/>
        <w:numPr>
          <w:ilvl w:val="0"/>
          <w:numId w:val="10"/>
        </w:numPr>
        <w:spacing w:before="0"/>
      </w:pPr>
      <w:r w:rsidRPr="00460E65">
        <w:t>GARNET – Österreich (2021)</w:t>
      </w:r>
    </w:p>
    <w:p w14:paraId="2FCF06C8" w14:textId="62A5021B" w:rsidR="0060151C" w:rsidRPr="00460E65" w:rsidRDefault="0060151C" w:rsidP="00460E65">
      <w:pPr>
        <w:pStyle w:val="Listenabsatz"/>
        <w:numPr>
          <w:ilvl w:val="0"/>
          <w:numId w:val="10"/>
        </w:numPr>
        <w:spacing w:before="0"/>
      </w:pPr>
      <w:proofErr w:type="spellStart"/>
      <w:r w:rsidRPr="00460E65">
        <w:t>Allm</w:t>
      </w:r>
      <w:proofErr w:type="spellEnd"/>
      <w:r w:rsidRPr="00460E65">
        <w:t xml:space="preserve"> EMEA – Deutschland (2021)</w:t>
      </w:r>
    </w:p>
    <w:p w14:paraId="3443F34F" w14:textId="5998DA61" w:rsidR="0060151C" w:rsidRPr="00460E65" w:rsidRDefault="0060151C" w:rsidP="00460E65">
      <w:pPr>
        <w:pStyle w:val="Listenabsatz"/>
        <w:numPr>
          <w:ilvl w:val="0"/>
          <w:numId w:val="10"/>
        </w:numPr>
        <w:spacing w:before="0"/>
      </w:pPr>
      <w:r w:rsidRPr="00460E65">
        <w:t>DARWIN Biomedical – Spanien (2021)</w:t>
      </w:r>
    </w:p>
    <w:p w14:paraId="2DD9F092" w14:textId="287EDB36" w:rsidR="0060151C" w:rsidRPr="00460E65" w:rsidRDefault="0060151C" w:rsidP="00460E65">
      <w:pPr>
        <w:pStyle w:val="Listenabsatz"/>
        <w:numPr>
          <w:ilvl w:val="0"/>
          <w:numId w:val="10"/>
        </w:numPr>
        <w:spacing w:before="0"/>
      </w:pPr>
      <w:proofErr w:type="spellStart"/>
      <w:r w:rsidRPr="00460E65">
        <w:t>RetroBrain</w:t>
      </w:r>
      <w:proofErr w:type="spellEnd"/>
      <w:r w:rsidRPr="00460E65">
        <w:t xml:space="preserve"> R&amp;D – Deutschland (2021)</w:t>
      </w:r>
    </w:p>
    <w:p w14:paraId="1CEEE6D6" w14:textId="050E4A5E" w:rsidR="0060151C" w:rsidRPr="00460E65" w:rsidRDefault="0060151C" w:rsidP="00460E65">
      <w:pPr>
        <w:pStyle w:val="Listenabsatz"/>
        <w:numPr>
          <w:ilvl w:val="0"/>
          <w:numId w:val="10"/>
        </w:numPr>
        <w:spacing w:before="0"/>
      </w:pPr>
      <w:proofErr w:type="spellStart"/>
      <w:r w:rsidRPr="00460E65">
        <w:t>cogvis</w:t>
      </w:r>
      <w:proofErr w:type="spellEnd"/>
      <w:r w:rsidRPr="00460E65">
        <w:t xml:space="preserve"> – Österreich (2020)</w:t>
      </w:r>
    </w:p>
    <w:p w14:paraId="141A5266" w14:textId="6E294027" w:rsidR="0060151C" w:rsidRPr="00460E65" w:rsidRDefault="0060151C" w:rsidP="00460E65">
      <w:pPr>
        <w:pStyle w:val="Listenabsatz"/>
        <w:numPr>
          <w:ilvl w:val="0"/>
          <w:numId w:val="10"/>
        </w:numPr>
        <w:spacing w:before="0"/>
      </w:pPr>
      <w:proofErr w:type="spellStart"/>
      <w:r w:rsidRPr="00460E65">
        <w:t>HexagonFab</w:t>
      </w:r>
      <w:proofErr w:type="spellEnd"/>
      <w:r w:rsidRPr="00460E65">
        <w:t xml:space="preserve"> – Schweiz &amp; </w:t>
      </w:r>
      <w:r w:rsidR="0030788A" w:rsidRPr="00460E65">
        <w:t>Großbritannien</w:t>
      </w:r>
      <w:r w:rsidRPr="00460E65">
        <w:t xml:space="preserve"> (2020)</w:t>
      </w:r>
    </w:p>
    <w:p w14:paraId="50D7BE70" w14:textId="4ACDF3B5" w:rsidR="0060151C" w:rsidRPr="00460E65" w:rsidRDefault="0060151C" w:rsidP="00460E65">
      <w:pPr>
        <w:pStyle w:val="Listenabsatz"/>
        <w:numPr>
          <w:ilvl w:val="0"/>
          <w:numId w:val="10"/>
        </w:numPr>
        <w:spacing w:before="0"/>
      </w:pPr>
      <w:proofErr w:type="spellStart"/>
      <w:r w:rsidRPr="00460E65">
        <w:t>carecenter</w:t>
      </w:r>
      <w:proofErr w:type="spellEnd"/>
      <w:r w:rsidRPr="00460E65">
        <w:t xml:space="preserve"> – </w:t>
      </w:r>
      <w:r w:rsidR="0030788A" w:rsidRPr="00460E65">
        <w:t>Österreich</w:t>
      </w:r>
      <w:r w:rsidRPr="00460E65">
        <w:t xml:space="preserve"> (2020)</w:t>
      </w:r>
    </w:p>
    <w:p w14:paraId="6CFFBEAA" w14:textId="77EA58E0" w:rsidR="00677380" w:rsidRPr="00460E65" w:rsidRDefault="0060151C" w:rsidP="00460E65">
      <w:pPr>
        <w:pStyle w:val="Listenabsatz"/>
        <w:numPr>
          <w:ilvl w:val="0"/>
          <w:numId w:val="10"/>
        </w:numPr>
        <w:spacing w:before="0"/>
      </w:pPr>
      <w:r w:rsidRPr="00460E65">
        <w:t xml:space="preserve">Neohelden – </w:t>
      </w:r>
      <w:r w:rsidR="0030788A" w:rsidRPr="00460E65">
        <w:t>Deutschland</w:t>
      </w:r>
      <w:r w:rsidRPr="00460E65">
        <w:t xml:space="preserve"> (2020)</w:t>
      </w:r>
    </w:p>
    <w:p w14:paraId="21FB4964" w14:textId="77777777" w:rsidR="000317C0" w:rsidRPr="00460E65" w:rsidRDefault="000317C0" w:rsidP="00460E65">
      <w:pPr>
        <w:spacing w:before="0"/>
        <w:contextualSpacing/>
        <w:sectPr w:rsidR="000317C0" w:rsidRPr="00460E65" w:rsidSect="000317C0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5F792DA" w14:textId="77777777" w:rsidR="0030788A" w:rsidRPr="00460E65" w:rsidRDefault="0030788A" w:rsidP="00460E65">
      <w:pPr>
        <w:spacing w:before="0"/>
        <w:contextualSpacing/>
      </w:pPr>
    </w:p>
    <w:sectPr w:rsidR="0030788A" w:rsidRPr="00460E65" w:rsidSect="000317C0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B1F3" w14:textId="77777777" w:rsidR="00604470" w:rsidRDefault="00604470" w:rsidP="00460E65">
      <w:pPr>
        <w:spacing w:before="0" w:after="0" w:line="240" w:lineRule="auto"/>
      </w:pPr>
      <w:r>
        <w:separator/>
      </w:r>
    </w:p>
  </w:endnote>
  <w:endnote w:type="continuationSeparator" w:id="0">
    <w:p w14:paraId="19ADF426" w14:textId="77777777" w:rsidR="00604470" w:rsidRDefault="00604470" w:rsidP="00460E65">
      <w:pPr>
        <w:spacing w:before="0" w:after="0" w:line="240" w:lineRule="auto"/>
      </w:pPr>
      <w:r>
        <w:continuationSeparator/>
      </w:r>
    </w:p>
  </w:endnote>
  <w:endnote w:type="continuationNotice" w:id="1">
    <w:p w14:paraId="520D87C4" w14:textId="77777777" w:rsidR="00604470" w:rsidRDefault="0060447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n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65 Medium">
    <w:panose1 w:val="020B06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useo Slab 1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7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80B9" w14:textId="77777777" w:rsidR="00460E65" w:rsidRDefault="00460E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FF54" w14:textId="77777777" w:rsidR="00EE47FF" w:rsidRPr="00EE47FF" w:rsidRDefault="00EE47FF" w:rsidP="00EE47FF">
    <w:pPr>
      <w:pBdr>
        <w:top w:val="single" w:sz="4" w:space="1" w:color="4472C4" w:themeColor="accent1"/>
      </w:pBdr>
      <w:rPr>
        <w:rFonts w:eastAsiaTheme="minorEastAsia" w:cs="Calibri"/>
        <w:noProof/>
        <w:color w:val="000000"/>
        <w:sz w:val="16"/>
        <w:szCs w:val="16"/>
        <w:lang w:eastAsia="de-AT"/>
      </w:rPr>
    </w:pPr>
    <w:r>
      <w:rPr>
        <w:sz w:val="16"/>
        <w:szCs w:val="16"/>
        <w:lang w:val="en-GB"/>
      </w:rPr>
      <w:br/>
    </w:r>
    <w:r w:rsidRPr="00436E55">
      <w:rPr>
        <w:b/>
        <w:bCs/>
        <w:sz w:val="16"/>
        <w:szCs w:val="16"/>
        <w:lang w:val="en-GB"/>
      </w:rPr>
      <w:t>Human.technology Styria GmbH</w:t>
    </w:r>
    <w:r w:rsidRPr="00436E55">
      <w:rPr>
        <w:b/>
        <w:bCs/>
        <w:sz w:val="16"/>
        <w:szCs w:val="16"/>
        <w:lang w:val="en-GB"/>
      </w:rPr>
      <w:br/>
    </w:r>
    <w:r w:rsidRPr="00B146E1">
      <w:rPr>
        <w:sz w:val="16"/>
        <w:szCs w:val="16"/>
        <w:lang w:val="en-GB"/>
      </w:rPr>
      <w:t xml:space="preserve">Eva Bucht, PR &amp;Marketing | Tel. </w:t>
    </w:r>
    <w:r w:rsidRPr="004808A6">
      <w:rPr>
        <w:rFonts w:eastAsiaTheme="minorEastAsia" w:cs="Calibri"/>
        <w:noProof/>
        <w:color w:val="000000"/>
        <w:sz w:val="16"/>
        <w:szCs w:val="16"/>
        <w:lang w:eastAsia="de-AT"/>
      </w:rPr>
      <w:t xml:space="preserve">+43 699 188 99 708 </w:t>
    </w:r>
    <w:r w:rsidRPr="004808A6">
      <w:rPr>
        <w:sz w:val="16"/>
        <w:szCs w:val="16"/>
      </w:rPr>
      <w:t>|</w:t>
    </w:r>
    <w:r w:rsidRPr="004808A6">
      <w:rPr>
        <w:rFonts w:eastAsiaTheme="minorEastAsia" w:cs="Calibri"/>
        <w:noProof/>
        <w:color w:val="000000"/>
        <w:sz w:val="16"/>
        <w:szCs w:val="16"/>
        <w:lang w:eastAsia="de-AT"/>
      </w:rPr>
      <w:t xml:space="preserve"> </w:t>
    </w:r>
    <w:hyperlink r:id="rId1" w:history="1">
      <w:r w:rsidRPr="004808A6">
        <w:rPr>
          <w:rStyle w:val="Hyperlink"/>
          <w:rFonts w:eastAsiaTheme="minorEastAsia" w:cs="Calibri"/>
          <w:noProof/>
          <w:color w:val="0563C1"/>
          <w:sz w:val="16"/>
          <w:szCs w:val="16"/>
          <w:lang w:eastAsia="de-AT"/>
        </w:rPr>
        <w:t>eva.bucht@human.technology.at</w:t>
      </w:r>
    </w:hyperlink>
    <w:r w:rsidRPr="004808A6">
      <w:rPr>
        <w:rFonts w:eastAsiaTheme="minorEastAsia" w:cs="Calibri"/>
        <w:noProof/>
        <w:color w:val="000000"/>
        <w:sz w:val="16"/>
        <w:szCs w:val="16"/>
        <w:lang w:eastAsia="de-AT"/>
      </w:rPr>
      <w:t xml:space="preserve"> </w:t>
    </w:r>
    <w:r w:rsidRPr="004808A6">
      <w:rPr>
        <w:sz w:val="16"/>
        <w:szCs w:val="16"/>
      </w:rPr>
      <w:t>|</w:t>
    </w:r>
    <w:r w:rsidRPr="004808A6">
      <w:rPr>
        <w:rFonts w:eastAsiaTheme="minorEastAsia" w:cs="Calibri"/>
        <w:noProof/>
        <w:color w:val="000000"/>
        <w:sz w:val="16"/>
        <w:szCs w:val="16"/>
        <w:lang w:eastAsia="de-AT"/>
      </w:rPr>
      <w:t xml:space="preserve"> </w:t>
    </w:r>
    <w:r w:rsidRPr="004808A6">
      <w:rPr>
        <w:rFonts w:eastAsiaTheme="minorEastAsia" w:cs="Calibri"/>
        <w:noProof/>
        <w:color w:val="000000"/>
        <w:sz w:val="16"/>
        <w:szCs w:val="16"/>
        <w:lang w:eastAsia="de-AT"/>
      </w:rPr>
      <w:br/>
    </w:r>
    <w:r w:rsidRPr="0060739B">
      <w:rPr>
        <w:sz w:val="16"/>
        <w:szCs w:val="16"/>
      </w:rPr>
      <w:t xml:space="preserve">Neue Stiftingtalstraße 2 | Eingang B | 1. </w:t>
    </w:r>
    <w:r w:rsidRPr="00EE47FF">
      <w:rPr>
        <w:sz w:val="16"/>
        <w:szCs w:val="16"/>
      </w:rPr>
      <w:t>Stock | 8010 Graz | Austria</w:t>
    </w:r>
    <w:r w:rsidRPr="00EE47FF">
      <w:rPr>
        <w:sz w:val="16"/>
        <w:szCs w:val="16"/>
      </w:rPr>
      <w:br/>
    </w:r>
    <w:hyperlink r:id="rId2" w:history="1">
      <w:r w:rsidRPr="003B6385">
        <w:rPr>
          <w:rStyle w:val="Hyperlink"/>
          <w:rFonts w:eastAsiaTheme="minorEastAsia" w:cs="Calibri"/>
          <w:noProof/>
          <w:sz w:val="16"/>
          <w:szCs w:val="16"/>
          <w:lang w:eastAsia="de-AT"/>
        </w:rPr>
        <w:t>www.humantechnology.at</w:t>
      </w:r>
    </w:hyperlink>
  </w:p>
  <w:p w14:paraId="5807C02C" w14:textId="77777777" w:rsidR="00460E65" w:rsidRDefault="00460E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E373" w14:textId="77777777" w:rsidR="00460E65" w:rsidRDefault="00460E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9A248" w14:textId="77777777" w:rsidR="00604470" w:rsidRDefault="00604470" w:rsidP="00460E65">
      <w:pPr>
        <w:spacing w:before="0" w:after="0" w:line="240" w:lineRule="auto"/>
      </w:pPr>
      <w:r>
        <w:separator/>
      </w:r>
    </w:p>
  </w:footnote>
  <w:footnote w:type="continuationSeparator" w:id="0">
    <w:p w14:paraId="47F2362B" w14:textId="77777777" w:rsidR="00604470" w:rsidRDefault="00604470" w:rsidP="00460E65">
      <w:pPr>
        <w:spacing w:before="0" w:after="0" w:line="240" w:lineRule="auto"/>
      </w:pPr>
      <w:r>
        <w:continuationSeparator/>
      </w:r>
    </w:p>
  </w:footnote>
  <w:footnote w:type="continuationNotice" w:id="1">
    <w:p w14:paraId="65087FA9" w14:textId="77777777" w:rsidR="00604470" w:rsidRDefault="0060447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63CC" w14:textId="77777777" w:rsidR="00460E65" w:rsidRDefault="00460E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7FD9" w14:textId="4F6AF479" w:rsidR="00460E65" w:rsidRDefault="00460E65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31B35A" wp14:editId="4C4293E4">
          <wp:simplePos x="0" y="0"/>
          <wp:positionH relativeFrom="column">
            <wp:posOffset>-584692</wp:posOffset>
          </wp:positionH>
          <wp:positionV relativeFrom="paragraph">
            <wp:posOffset>-213155</wp:posOffset>
          </wp:positionV>
          <wp:extent cx="923222" cy="691493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22" cy="691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449F" w14:textId="77777777" w:rsidR="00460E65" w:rsidRDefault="00460E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C80"/>
    <w:multiLevelType w:val="hybridMultilevel"/>
    <w:tmpl w:val="C9A8A8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7EFC"/>
    <w:multiLevelType w:val="hybridMultilevel"/>
    <w:tmpl w:val="D87480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B54A4"/>
    <w:multiLevelType w:val="hybridMultilevel"/>
    <w:tmpl w:val="2F8A1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D18D2"/>
    <w:multiLevelType w:val="hybridMultilevel"/>
    <w:tmpl w:val="76B441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6405E"/>
    <w:multiLevelType w:val="hybridMultilevel"/>
    <w:tmpl w:val="B8BC7BA6"/>
    <w:lvl w:ilvl="0" w:tplc="7F6AA626">
      <w:start w:val="1"/>
      <w:numFmt w:val="bullet"/>
      <w:pStyle w:val="KeinLeerrau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F4751"/>
    <w:multiLevelType w:val="hybridMultilevel"/>
    <w:tmpl w:val="0CFC87DA"/>
    <w:lvl w:ilvl="0" w:tplc="490846AC">
      <w:start w:val="1"/>
      <w:numFmt w:val="decimal"/>
      <w:pStyle w:val="Aufzhlung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45007">
    <w:abstractNumId w:val="4"/>
  </w:num>
  <w:num w:numId="2" w16cid:durableId="1283489714">
    <w:abstractNumId w:val="4"/>
  </w:num>
  <w:num w:numId="3" w16cid:durableId="599803670">
    <w:abstractNumId w:val="4"/>
  </w:num>
  <w:num w:numId="4" w16cid:durableId="1635257725">
    <w:abstractNumId w:val="4"/>
  </w:num>
  <w:num w:numId="5" w16cid:durableId="1670211523">
    <w:abstractNumId w:val="4"/>
  </w:num>
  <w:num w:numId="6" w16cid:durableId="426081517">
    <w:abstractNumId w:val="4"/>
  </w:num>
  <w:num w:numId="7" w16cid:durableId="1058826074">
    <w:abstractNumId w:val="5"/>
  </w:num>
  <w:num w:numId="8" w16cid:durableId="815143977">
    <w:abstractNumId w:val="1"/>
  </w:num>
  <w:num w:numId="9" w16cid:durableId="604075988">
    <w:abstractNumId w:val="2"/>
  </w:num>
  <w:num w:numId="10" w16cid:durableId="605694691">
    <w:abstractNumId w:val="0"/>
  </w:num>
  <w:num w:numId="11" w16cid:durableId="34700228">
    <w:abstractNumId w:val="4"/>
  </w:num>
  <w:num w:numId="12" w16cid:durableId="831482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90"/>
    <w:rsid w:val="00024CBE"/>
    <w:rsid w:val="00026D2C"/>
    <w:rsid w:val="000317C0"/>
    <w:rsid w:val="000727F6"/>
    <w:rsid w:val="000C228B"/>
    <w:rsid w:val="000D4129"/>
    <w:rsid w:val="001164CD"/>
    <w:rsid w:val="00164B44"/>
    <w:rsid w:val="00176056"/>
    <w:rsid w:val="0019631A"/>
    <w:rsid w:val="001A4B02"/>
    <w:rsid w:val="001B6796"/>
    <w:rsid w:val="001B7B1C"/>
    <w:rsid w:val="001E0831"/>
    <w:rsid w:val="001E6F94"/>
    <w:rsid w:val="001F3585"/>
    <w:rsid w:val="0020302E"/>
    <w:rsid w:val="00252784"/>
    <w:rsid w:val="00264A76"/>
    <w:rsid w:val="002822A7"/>
    <w:rsid w:val="00294781"/>
    <w:rsid w:val="002A39FE"/>
    <w:rsid w:val="002E46E6"/>
    <w:rsid w:val="0030788A"/>
    <w:rsid w:val="00317023"/>
    <w:rsid w:val="003435B9"/>
    <w:rsid w:val="003616C6"/>
    <w:rsid w:val="0036690C"/>
    <w:rsid w:val="00366AB7"/>
    <w:rsid w:val="00374709"/>
    <w:rsid w:val="00383710"/>
    <w:rsid w:val="00390E7B"/>
    <w:rsid w:val="003B0498"/>
    <w:rsid w:val="003F2AA3"/>
    <w:rsid w:val="003F3DB1"/>
    <w:rsid w:val="00402E83"/>
    <w:rsid w:val="00416CCC"/>
    <w:rsid w:val="004219AE"/>
    <w:rsid w:val="0043057D"/>
    <w:rsid w:val="00432CB5"/>
    <w:rsid w:val="00455844"/>
    <w:rsid w:val="00460E65"/>
    <w:rsid w:val="004A7843"/>
    <w:rsid w:val="004B1370"/>
    <w:rsid w:val="004C1680"/>
    <w:rsid w:val="004D4127"/>
    <w:rsid w:val="004D6191"/>
    <w:rsid w:val="004F04F5"/>
    <w:rsid w:val="005134E3"/>
    <w:rsid w:val="005306AE"/>
    <w:rsid w:val="00532E2C"/>
    <w:rsid w:val="00546675"/>
    <w:rsid w:val="00564231"/>
    <w:rsid w:val="005716BF"/>
    <w:rsid w:val="00580812"/>
    <w:rsid w:val="0058666A"/>
    <w:rsid w:val="00595350"/>
    <w:rsid w:val="005D07DC"/>
    <w:rsid w:val="005E665D"/>
    <w:rsid w:val="005F3C6A"/>
    <w:rsid w:val="005F3C70"/>
    <w:rsid w:val="0060151C"/>
    <w:rsid w:val="00604470"/>
    <w:rsid w:val="00607A49"/>
    <w:rsid w:val="00607E48"/>
    <w:rsid w:val="006148E4"/>
    <w:rsid w:val="00646D3B"/>
    <w:rsid w:val="00663B21"/>
    <w:rsid w:val="00677380"/>
    <w:rsid w:val="00677C2F"/>
    <w:rsid w:val="006B26B7"/>
    <w:rsid w:val="006F0FCD"/>
    <w:rsid w:val="007031AC"/>
    <w:rsid w:val="007267BD"/>
    <w:rsid w:val="00733FD8"/>
    <w:rsid w:val="00735DC6"/>
    <w:rsid w:val="00775B16"/>
    <w:rsid w:val="007A0E6B"/>
    <w:rsid w:val="007A1A2C"/>
    <w:rsid w:val="007D77CE"/>
    <w:rsid w:val="007E5558"/>
    <w:rsid w:val="007F5A7E"/>
    <w:rsid w:val="008566EE"/>
    <w:rsid w:val="008D6DC4"/>
    <w:rsid w:val="008F1F7B"/>
    <w:rsid w:val="00901059"/>
    <w:rsid w:val="00955AE2"/>
    <w:rsid w:val="00956382"/>
    <w:rsid w:val="00A451E5"/>
    <w:rsid w:val="00A934D6"/>
    <w:rsid w:val="00AB4ABB"/>
    <w:rsid w:val="00AB745E"/>
    <w:rsid w:val="00AB7A2A"/>
    <w:rsid w:val="00AE47FE"/>
    <w:rsid w:val="00AF72A9"/>
    <w:rsid w:val="00B42085"/>
    <w:rsid w:val="00B4716F"/>
    <w:rsid w:val="00B53BA5"/>
    <w:rsid w:val="00B574D8"/>
    <w:rsid w:val="00B671D1"/>
    <w:rsid w:val="00BE5E1D"/>
    <w:rsid w:val="00C053C5"/>
    <w:rsid w:val="00C10D2B"/>
    <w:rsid w:val="00C17352"/>
    <w:rsid w:val="00C60B43"/>
    <w:rsid w:val="00C633A1"/>
    <w:rsid w:val="00C728E8"/>
    <w:rsid w:val="00C733DD"/>
    <w:rsid w:val="00CB5FE1"/>
    <w:rsid w:val="00CC1131"/>
    <w:rsid w:val="00CF6118"/>
    <w:rsid w:val="00D022DD"/>
    <w:rsid w:val="00D62A2F"/>
    <w:rsid w:val="00D958F1"/>
    <w:rsid w:val="00D95C90"/>
    <w:rsid w:val="00D96427"/>
    <w:rsid w:val="00DA7882"/>
    <w:rsid w:val="00DC5F35"/>
    <w:rsid w:val="00E00A4B"/>
    <w:rsid w:val="00E2432C"/>
    <w:rsid w:val="00E40117"/>
    <w:rsid w:val="00E42674"/>
    <w:rsid w:val="00E52B41"/>
    <w:rsid w:val="00E73AB7"/>
    <w:rsid w:val="00EA1A47"/>
    <w:rsid w:val="00EB6004"/>
    <w:rsid w:val="00ED076E"/>
    <w:rsid w:val="00ED18B0"/>
    <w:rsid w:val="00EE3E70"/>
    <w:rsid w:val="00EE47FF"/>
    <w:rsid w:val="00F125F0"/>
    <w:rsid w:val="00F414A3"/>
    <w:rsid w:val="00F61E50"/>
    <w:rsid w:val="00F8380C"/>
    <w:rsid w:val="00F86487"/>
    <w:rsid w:val="00FA5BD2"/>
    <w:rsid w:val="00FC1A9B"/>
    <w:rsid w:val="1E08A0FF"/>
    <w:rsid w:val="1F60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51230"/>
  <w15:chartTrackingRefBased/>
  <w15:docId w15:val="{C3FABCE4-211D-4659-A3D4-F189AF81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ind" w:eastAsiaTheme="minorHAnsi" w:hAnsi="Hind" w:cs="Hind"/>
        <w:sz w:val="22"/>
        <w:szCs w:val="22"/>
        <w:lang w:val="de-AT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34E3"/>
    <w:rPr>
      <w:rFonts w:asciiTheme="minorHAnsi" w:hAnsiTheme="minorHAnsi" w:cstheme="minorHAnsi"/>
      <w:sz w:val="20"/>
      <w:szCs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C5F35"/>
    <w:pPr>
      <w:keepNext/>
      <w:keepLines/>
      <w:spacing w:before="360"/>
      <w:contextualSpacing/>
      <w:outlineLvl w:val="0"/>
    </w:pPr>
    <w:rPr>
      <w:rFonts w:ascii="Helvetica 65 Medium" w:eastAsiaTheme="majorEastAsia" w:hAnsi="Helvetica 65 Medium" w:cstheme="majorBidi"/>
      <w:sz w:val="32"/>
      <w:szCs w:val="32"/>
    </w:rPr>
  </w:style>
  <w:style w:type="paragraph" w:styleId="berschrift2">
    <w:name w:val="heading 2"/>
    <w:aliases w:val="Lead"/>
    <w:basedOn w:val="Standard"/>
    <w:next w:val="Standard"/>
    <w:link w:val="berschrift2Zchn"/>
    <w:uiPriority w:val="9"/>
    <w:unhideWhenUsed/>
    <w:qFormat/>
    <w:rsid w:val="000727F6"/>
    <w:pPr>
      <w:keepNext/>
      <w:keepLines/>
      <w:spacing w:before="0" w:line="288" w:lineRule="auto"/>
      <w:contextualSpacing/>
      <w:outlineLvl w:val="1"/>
    </w:pPr>
    <w:rPr>
      <w:rFonts w:eastAsiaTheme="majorEastAsia"/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E0831"/>
    <w:pPr>
      <w:keepNext/>
      <w:keepLines/>
      <w:spacing w:before="0"/>
      <w:outlineLvl w:val="2"/>
    </w:pPr>
    <w:rPr>
      <w:rFonts w:ascii="Museo Slab 100" w:eastAsiaTheme="majorEastAsia" w:hAnsi="Museo Slab 100" w:cstheme="maj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aliases w:val="Headlinezusatz"/>
    <w:basedOn w:val="Standard"/>
    <w:next w:val="Standard"/>
    <w:link w:val="UntertitelZchn"/>
    <w:autoRedefine/>
    <w:uiPriority w:val="11"/>
    <w:qFormat/>
    <w:rsid w:val="00580812"/>
    <w:pPr>
      <w:numPr>
        <w:ilvl w:val="1"/>
      </w:numPr>
    </w:pPr>
    <w:rPr>
      <w:rFonts w:ascii="Museo Slab 700" w:eastAsiaTheme="minorEastAsia" w:hAnsi="Museo Slab 700"/>
      <w:spacing w:val="15"/>
      <w:sz w:val="24"/>
      <w:lang w:val="de-DE"/>
    </w:rPr>
  </w:style>
  <w:style w:type="character" w:customStyle="1" w:styleId="UntertitelZchn">
    <w:name w:val="Untertitel Zchn"/>
    <w:aliases w:val="Headlinezusatz Zchn"/>
    <w:basedOn w:val="Absatz-Standardschriftart"/>
    <w:link w:val="Untertitel"/>
    <w:uiPriority w:val="11"/>
    <w:rsid w:val="00580812"/>
    <w:rPr>
      <w:rFonts w:ascii="Museo Slab 700" w:eastAsiaTheme="minorEastAsia" w:hAnsi="Museo Slab 700"/>
      <w:spacing w:val="15"/>
      <w:sz w:val="24"/>
      <w:lang w:val="de-DE"/>
    </w:rPr>
  </w:style>
  <w:style w:type="character" w:customStyle="1" w:styleId="berschrift2Zchn">
    <w:name w:val="Überschrift 2 Zchn"/>
    <w:aliases w:val="Lead Zchn"/>
    <w:basedOn w:val="Absatz-Standardschriftart"/>
    <w:link w:val="berschrift2"/>
    <w:uiPriority w:val="9"/>
    <w:rsid w:val="000727F6"/>
    <w:rPr>
      <w:rFonts w:asciiTheme="minorHAnsi" w:eastAsiaTheme="majorEastAsia" w:hAnsiTheme="minorHAnsi" w:cstheme="minorHAnsi"/>
      <w:b/>
      <w:bCs/>
      <w:sz w:val="24"/>
      <w:szCs w:val="24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580812"/>
    <w:pPr>
      <w:spacing w:after="0" w:line="240" w:lineRule="auto"/>
      <w:contextualSpacing/>
    </w:pPr>
    <w:rPr>
      <w:rFonts w:ascii="Helvetica 65 Medium" w:eastAsiaTheme="majorEastAsia" w:hAnsi="Helvetica 65 Medium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80812"/>
    <w:rPr>
      <w:rFonts w:ascii="Helvetica 65 Medium" w:eastAsiaTheme="majorEastAsia" w:hAnsi="Helvetica 65 Medium" w:cstheme="majorBidi"/>
      <w:spacing w:val="-10"/>
      <w:kern w:val="28"/>
      <w:sz w:val="56"/>
      <w:szCs w:val="56"/>
    </w:rPr>
  </w:style>
  <w:style w:type="paragraph" w:styleId="KeinLeerraum">
    <w:name w:val="No Spacing"/>
    <w:aliases w:val="BulletPoints"/>
    <w:basedOn w:val="Standard"/>
    <w:next w:val="Listenabsatz"/>
    <w:autoRedefine/>
    <w:uiPriority w:val="1"/>
    <w:qFormat/>
    <w:rsid w:val="00663B21"/>
    <w:pPr>
      <w:numPr>
        <w:numId w:val="6"/>
      </w:numPr>
      <w:spacing w:before="160" w:after="16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C5F35"/>
    <w:rPr>
      <w:rFonts w:ascii="Helvetica 65 Medium" w:eastAsiaTheme="majorEastAsia" w:hAnsi="Helvetica 65 Medium" w:cstheme="majorBidi"/>
      <w:sz w:val="32"/>
      <w:szCs w:val="32"/>
    </w:rPr>
  </w:style>
  <w:style w:type="paragraph" w:styleId="Listenabsatz">
    <w:name w:val="List Paragraph"/>
    <w:basedOn w:val="Standard"/>
    <w:uiPriority w:val="34"/>
    <w:qFormat/>
    <w:rsid w:val="00663B21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1E0831"/>
    <w:rPr>
      <w:rFonts w:ascii="Museo Slab 100" w:eastAsiaTheme="majorEastAsia" w:hAnsi="Museo Slab 100" w:cstheme="majorBidi"/>
      <w:sz w:val="24"/>
      <w:szCs w:val="24"/>
    </w:rPr>
  </w:style>
  <w:style w:type="paragraph" w:customStyle="1" w:styleId="Aufzhlung">
    <w:name w:val="Aufzählung"/>
    <w:basedOn w:val="Listenabsatz"/>
    <w:qFormat/>
    <w:rsid w:val="00317023"/>
    <w:pPr>
      <w:numPr>
        <w:numId w:val="7"/>
      </w:numPr>
      <w:spacing w:before="240"/>
    </w:pPr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9535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535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AB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460E6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0E65"/>
    <w:rPr>
      <w:rFonts w:asciiTheme="minorHAnsi" w:hAnsiTheme="minorHAnsi" w:cstheme="minorHAnsi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460E6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0E65"/>
    <w:rPr>
      <w:rFonts w:asciiTheme="minorHAnsi" w:hAnsiTheme="minorHAnsi" w:cstheme="minorHAns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3837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th-styria.com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humantechnology.at/corporate-call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mantechnology.at" TargetMode="External"/><Relationship Id="rId1" Type="http://schemas.openxmlformats.org/officeDocument/2006/relationships/hyperlink" Target="mailto:eva.bucht@human.technology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CAD377C2DC4EA43655213224F85A" ma:contentTypeVersion="12" ma:contentTypeDescription="Create a new document." ma:contentTypeScope="" ma:versionID="f939e082d44bb744f2c263a6313e4eef">
  <xsd:schema xmlns:xsd="http://www.w3.org/2001/XMLSchema" xmlns:xs="http://www.w3.org/2001/XMLSchema" xmlns:p="http://schemas.microsoft.com/office/2006/metadata/properties" xmlns:ns2="a2e83b69-3f9b-4a94-90a7-9de51f4e91c6" xmlns:ns3="14445554-ac06-4802-87ff-6029ee9f0206" targetNamespace="http://schemas.microsoft.com/office/2006/metadata/properties" ma:root="true" ma:fieldsID="b56c686dead27376eb126da876f98d69" ns2:_="" ns3:_="">
    <xsd:import namespace="a2e83b69-3f9b-4a94-90a7-9de51f4e91c6"/>
    <xsd:import namespace="14445554-ac06-4802-87ff-6029ee9f0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83b69-3f9b-4a94-90a7-9de51f4e9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9e7af4d-62d6-459a-a95e-16fdcce6a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45554-ac06-4802-87ff-6029ee9f020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0aa5bb4-30f4-4957-941e-037570c1758e}" ma:internalName="TaxCatchAll" ma:showField="CatchAllData" ma:web="14445554-ac06-4802-87ff-6029ee9f0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e83b69-3f9b-4a94-90a7-9de51f4e91c6">
      <Terms xmlns="http://schemas.microsoft.com/office/infopath/2007/PartnerControls"/>
    </lcf76f155ced4ddcb4097134ff3c332f>
    <TaxCatchAll xmlns="14445554-ac06-4802-87ff-6029ee9f0206" xsi:nil="true"/>
  </documentManagement>
</p:properties>
</file>

<file path=customXml/itemProps1.xml><?xml version="1.0" encoding="utf-8"?>
<ds:datastoreItem xmlns:ds="http://schemas.openxmlformats.org/officeDocument/2006/customXml" ds:itemID="{0FCC9F7A-B997-4010-88AE-8BBEA3486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83b69-3f9b-4a94-90a7-9de51f4e91c6"/>
    <ds:schemaRef ds:uri="14445554-ac06-4802-87ff-6029ee9f0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E8AD68-DE89-4551-8D68-149C15684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E691E-8B46-4040-8EAF-5086F6A3EFC1}">
  <ds:schemaRefs>
    <ds:schemaRef ds:uri="http://schemas.microsoft.com/office/2006/metadata/properties"/>
    <ds:schemaRef ds:uri="http://schemas.microsoft.com/office/infopath/2007/PartnerControls"/>
    <ds:schemaRef ds:uri="a2e83b69-3f9b-4a94-90a7-9de51f4e91c6"/>
    <ds:schemaRef ds:uri="14445554-ac06-4802-87ff-6029ee9f02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Links>
    <vt:vector size="12" baseType="variant">
      <vt:variant>
        <vt:i4>7864418</vt:i4>
      </vt:variant>
      <vt:variant>
        <vt:i4>3</vt:i4>
      </vt:variant>
      <vt:variant>
        <vt:i4>0</vt:i4>
      </vt:variant>
      <vt:variant>
        <vt:i4>5</vt:i4>
      </vt:variant>
      <vt:variant>
        <vt:lpwstr>https://www.hth-styria.com/</vt:lpwstr>
      </vt:variant>
      <vt:variant>
        <vt:lpwstr/>
      </vt:variant>
      <vt:variant>
        <vt:i4>3014696</vt:i4>
      </vt:variant>
      <vt:variant>
        <vt:i4>0</vt:i4>
      </vt:variant>
      <vt:variant>
        <vt:i4>0</vt:i4>
      </vt:variant>
      <vt:variant>
        <vt:i4>5</vt:i4>
      </vt:variant>
      <vt:variant>
        <vt:lpwstr>https://www.humantechnology.at/corporate-call/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Bucht</dc:creator>
  <cp:keywords/>
  <dc:description/>
  <cp:lastModifiedBy>Eva Bucht</cp:lastModifiedBy>
  <cp:revision>7</cp:revision>
  <dcterms:created xsi:type="dcterms:W3CDTF">2023-01-20T07:12:00Z</dcterms:created>
  <dcterms:modified xsi:type="dcterms:W3CDTF">2023-01-20T07:44:00Z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0x0101007116CAD377C2DC4EA43655213224F85A</vt:lpwstr>
  </property>
  <property fmtid="{D5CDD505-2E9C-101B-9397-08002B2CF9AE}" pid="3" name="MediaServiceImageTags">
    <vt:lpwstr/>
  </property>
</Properties>
</file>